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0B" w:rsidRPr="0076620B" w:rsidRDefault="0076620B" w:rsidP="0076620B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6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76620B" w:rsidRPr="0076620B" w:rsidRDefault="0076620B" w:rsidP="0076620B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766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Мерлинская</w:t>
      </w:r>
      <w:proofErr w:type="spellEnd"/>
      <w:r w:rsidRPr="00766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школа </w:t>
      </w:r>
    </w:p>
    <w:p w:rsidR="0076620B" w:rsidRPr="0076620B" w:rsidRDefault="0076620B" w:rsidP="0076620B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766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Краснинского</w:t>
      </w:r>
      <w:proofErr w:type="spellEnd"/>
      <w:r w:rsidRPr="00766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Смоленской области</w:t>
      </w:r>
    </w:p>
    <w:p w:rsidR="0076620B" w:rsidRPr="0076620B" w:rsidRDefault="0076620B" w:rsidP="0076620B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 w:rsidRPr="0076620B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  <w:r w:rsidRPr="0076620B">
        <w:rPr>
          <w:rFonts w:ascii="Times New Roman" w:eastAsia="Times New Roman" w:hAnsi="Times New Roman" w:cs="Times New Roman"/>
          <w:lang w:val="ru-RU"/>
        </w:rPr>
        <w:t>Принято</w:t>
      </w:r>
      <w:proofErr w:type="gramStart"/>
      <w:r w:rsidRPr="0076620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У</w:t>
      </w:r>
      <w:proofErr w:type="gramEnd"/>
      <w:r w:rsidRPr="0076620B">
        <w:rPr>
          <w:rFonts w:ascii="Times New Roman" w:eastAsia="Times New Roman" w:hAnsi="Times New Roman" w:cs="Times New Roman"/>
          <w:lang w:val="ru-RU"/>
        </w:rPr>
        <w:t>тверждаю</w:t>
      </w:r>
    </w:p>
    <w:p w:rsidR="0076620B" w:rsidRPr="0076620B" w:rsidRDefault="0076620B" w:rsidP="0076620B">
      <w:pPr>
        <w:rPr>
          <w:rFonts w:ascii="Times New Roman" w:eastAsia="Times New Roman" w:hAnsi="Times New Roman" w:cs="Times New Roman"/>
          <w:lang w:val="ru-RU"/>
        </w:rPr>
      </w:pPr>
      <w:r w:rsidRPr="0076620B">
        <w:rPr>
          <w:rFonts w:ascii="Times New Roman" w:eastAsia="Times New Roman" w:hAnsi="Times New Roman" w:cs="Times New Roman"/>
          <w:lang w:val="ru-RU"/>
        </w:rPr>
        <w:t xml:space="preserve">на  педагогическом  совете                                               Директор МБОУ </w:t>
      </w:r>
      <w:proofErr w:type="spellStart"/>
      <w:r w:rsidRPr="0076620B">
        <w:rPr>
          <w:rFonts w:ascii="Times New Roman" w:eastAsia="Times New Roman" w:hAnsi="Times New Roman" w:cs="Times New Roman"/>
          <w:lang w:val="ru-RU"/>
        </w:rPr>
        <w:t>Мерлинская</w:t>
      </w:r>
      <w:proofErr w:type="spellEnd"/>
      <w:r w:rsidRPr="0076620B">
        <w:rPr>
          <w:rFonts w:ascii="Times New Roman" w:eastAsia="Times New Roman" w:hAnsi="Times New Roman" w:cs="Times New Roman"/>
          <w:lang w:val="ru-RU"/>
        </w:rPr>
        <w:t xml:space="preserve"> школа</w:t>
      </w:r>
    </w:p>
    <w:p w:rsidR="0076620B" w:rsidRPr="0076620B" w:rsidRDefault="0076620B" w:rsidP="0076620B">
      <w:pPr>
        <w:rPr>
          <w:rFonts w:ascii="Times New Roman" w:eastAsia="Times New Roman" w:hAnsi="Times New Roman" w:cs="Times New Roman"/>
          <w:lang w:val="ru-RU"/>
        </w:rPr>
      </w:pPr>
      <w:r w:rsidRPr="0076620B">
        <w:rPr>
          <w:rFonts w:ascii="Times New Roman" w:eastAsia="Times New Roman" w:hAnsi="Times New Roman" w:cs="Times New Roman"/>
          <w:lang w:val="ru-RU"/>
        </w:rPr>
        <w:t xml:space="preserve">МБОУ </w:t>
      </w:r>
      <w:proofErr w:type="spellStart"/>
      <w:r w:rsidRPr="0076620B">
        <w:rPr>
          <w:rFonts w:ascii="Times New Roman" w:eastAsia="Times New Roman" w:hAnsi="Times New Roman" w:cs="Times New Roman"/>
          <w:lang w:val="ru-RU"/>
        </w:rPr>
        <w:t>Мерлинская</w:t>
      </w:r>
      <w:proofErr w:type="spellEnd"/>
      <w:r w:rsidRPr="0076620B">
        <w:rPr>
          <w:rFonts w:ascii="Times New Roman" w:eastAsia="Times New Roman" w:hAnsi="Times New Roman" w:cs="Times New Roman"/>
          <w:lang w:val="ru-RU"/>
        </w:rPr>
        <w:t xml:space="preserve"> школа                                                     __________/ </w:t>
      </w:r>
      <w:proofErr w:type="spellStart"/>
      <w:r w:rsidRPr="0076620B">
        <w:rPr>
          <w:rFonts w:ascii="Times New Roman" w:eastAsia="Times New Roman" w:hAnsi="Times New Roman" w:cs="Times New Roman"/>
          <w:lang w:val="ru-RU"/>
        </w:rPr>
        <w:t>Н.Н.Горбачева</w:t>
      </w:r>
      <w:proofErr w:type="spellEnd"/>
      <w:r w:rsidRPr="0076620B">
        <w:rPr>
          <w:rFonts w:ascii="Times New Roman" w:eastAsia="Times New Roman" w:hAnsi="Times New Roman" w:cs="Times New Roman"/>
          <w:lang w:val="ru-RU"/>
        </w:rPr>
        <w:t>/</w:t>
      </w:r>
    </w:p>
    <w:p w:rsidR="0076620B" w:rsidRPr="0076620B" w:rsidRDefault="0076620B" w:rsidP="0076620B">
      <w:pPr>
        <w:rPr>
          <w:rFonts w:ascii="Times New Roman" w:eastAsia="Times New Roman" w:hAnsi="Times New Roman" w:cs="Times New Roman"/>
          <w:lang w:val="ru-RU"/>
        </w:rPr>
      </w:pPr>
      <w:r w:rsidRPr="0076620B">
        <w:rPr>
          <w:rFonts w:ascii="Times New Roman" w:eastAsia="Times New Roman" w:hAnsi="Times New Roman" w:cs="Times New Roman"/>
          <w:lang w:val="ru-RU"/>
        </w:rPr>
        <w:t xml:space="preserve">Протокол № 1 </w:t>
      </w:r>
      <w:proofErr w:type="gramStart"/>
      <w:r w:rsidRPr="0076620B">
        <w:rPr>
          <w:rFonts w:ascii="Times New Roman" w:eastAsia="Times New Roman" w:hAnsi="Times New Roman" w:cs="Times New Roman"/>
          <w:lang w:val="ru-RU"/>
        </w:rPr>
        <w:t>от</w:t>
      </w:r>
      <w:proofErr w:type="gramEnd"/>
      <w:r w:rsidRPr="0076620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Приказ №29 от</w:t>
      </w:r>
    </w:p>
    <w:p w:rsidR="0076620B" w:rsidRPr="0076620B" w:rsidRDefault="0076620B" w:rsidP="0076620B">
      <w:pPr>
        <w:rPr>
          <w:rFonts w:ascii="Times New Roman" w:eastAsia="Times New Roman" w:hAnsi="Times New Roman" w:cs="Times New Roman"/>
          <w:lang w:val="ru-RU"/>
        </w:rPr>
      </w:pPr>
      <w:r w:rsidRPr="0076620B">
        <w:rPr>
          <w:rFonts w:ascii="Times New Roman" w:eastAsia="Times New Roman" w:hAnsi="Times New Roman" w:cs="Times New Roman"/>
          <w:lang w:val="ru-RU"/>
        </w:rPr>
        <w:t xml:space="preserve">«30» августа 2024 г.                                                              «30»августа 2024 г.                                                                                                            </w:t>
      </w:r>
    </w:p>
    <w:p w:rsidR="0076620B" w:rsidRPr="0076620B" w:rsidRDefault="0076620B" w:rsidP="0076620B">
      <w:pPr>
        <w:ind w:left="284"/>
        <w:rPr>
          <w:rFonts w:ascii="Times New Roman" w:eastAsia="Times New Roman" w:hAnsi="Times New Roman" w:cs="Times New Roman"/>
          <w:b/>
          <w:lang w:val="ru-RU"/>
        </w:rPr>
      </w:pPr>
    </w:p>
    <w:p w:rsidR="0076620B" w:rsidRPr="0076620B" w:rsidRDefault="0076620B" w:rsidP="0076620B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76620B" w:rsidRPr="0076620B" w:rsidRDefault="0076620B" w:rsidP="0076620B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76620B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76620B" w:rsidRPr="0076620B" w:rsidRDefault="0076620B" w:rsidP="0076620B">
      <w:pPr>
        <w:spacing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620B" w:rsidRPr="0076620B" w:rsidRDefault="0076620B" w:rsidP="0076620B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E52ED" w:rsidRPr="0076620B" w:rsidRDefault="0076620B" w:rsidP="00766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курса внеурочной деятельности </w:t>
      </w:r>
      <w:r w:rsidRPr="007662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«Россия –</w:t>
      </w:r>
      <w:r w:rsidRPr="0076620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662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мои горизонты»</w:t>
      </w:r>
      <w:r w:rsidRPr="0076620B">
        <w:rPr>
          <w:sz w:val="28"/>
          <w:szCs w:val="28"/>
          <w:lang w:val="ru-RU"/>
        </w:rPr>
        <w:br/>
      </w:r>
      <w:r w:rsidRPr="007662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6–9-х классов</w:t>
      </w:r>
    </w:p>
    <w:p w:rsidR="0076620B" w:rsidRDefault="007662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6620B" w:rsidRDefault="007662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6620B" w:rsidRDefault="007662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6620B" w:rsidRDefault="007662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6620B" w:rsidRDefault="007662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6620B" w:rsidRDefault="007662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DE52ED" w:rsidRPr="00D5136B" w:rsidRDefault="0076620B" w:rsidP="0076620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5136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DE52ED" w:rsidRPr="00D5136B" w:rsidRDefault="0076620B" w:rsidP="00D513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Данная рабочая программа курса внеурочной деятельности «Россия –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мои горизонты» составлена на основе примерной рабочей программы курса внеурочной деятельности «Россия – мои горизонты» для основного и среднего общего образования.</w:t>
      </w:r>
    </w:p>
    <w:p w:rsidR="00DE52ED" w:rsidRPr="00D5136B" w:rsidRDefault="0076620B" w:rsidP="00D513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Рабочая программа реализуется в рамках реализации профессионального минимума в 6–9-х классах с учетом возможностей МБОУ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школа. Программа рассчитана на 1 час в неделю, 34 часа в год в каждом классе.</w:t>
      </w:r>
    </w:p>
    <w:p w:rsidR="00DE52ED" w:rsidRPr="00D5136B" w:rsidRDefault="0076620B" w:rsidP="00D513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разработана в соответствии с нормативно-правовыми документами: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от 24.07.1998 № 124-ФЗ «Об основных гарантиях прав ребенка в Российской Федерации»;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постановлением главного санитарного врача от 28.01.2021 № 2;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Методическими рекомендациями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по реализации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минимума в образовательных организациях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РФ, реализующих образовательные программы основного общего и среднего общего образования, направленными письмами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от 17.08.2023 № ДГ-1773/05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и от 21.02.2024 № АЗ-323/05;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от 05.07.2022 № ТВ-1290/03;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Методическими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рекомендациями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планом внеурочной деятельности ос</w:t>
      </w:r>
      <w:bookmarkStart w:id="0" w:name="_GoBack"/>
      <w:bookmarkEnd w:id="0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новного общего образования, утвержденным приказом МБОУ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от 30.08.2024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№ 29 «Об утверждении основной образовательной программы основного общего образования»;</w:t>
      </w:r>
    </w:p>
    <w:p w:rsidR="00DE52ED" w:rsidRPr="00D5136B" w:rsidRDefault="0076620B" w:rsidP="00D5136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рабочей программой воспитания МБОУ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Данная рабочая программа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разработана с целью реализации комплексной и систематической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 для обучающихся 6–9-х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классов на основе апробированных материалов Всероссийского проекта «Билет в будущее».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Участие школы во Всероссийском проекте «Билет в будущее» –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современный и эффективный вариант реализации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 в школе.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Мероприятия программы обеспечивают содействие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самоопределению обучающихся школы через сочетание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диагностико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  <w:proofErr w:type="gramEnd"/>
    </w:p>
    <w:p w:rsidR="00DE52ED" w:rsidRPr="00D5136B" w:rsidRDefault="007662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и задачи изучения курса внеурочной деятельности «Билет в будущее»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формирование готовности к профессиональному самоопределению </w:t>
      </w:r>
      <w:r w:rsidRPr="00D5136B">
        <w:rPr>
          <w:rFonts w:hAnsi="Times New Roman" w:cs="Times New Roman"/>
          <w:color w:val="000000"/>
          <w:sz w:val="28"/>
          <w:szCs w:val="28"/>
        </w:rPr>
        <w:t xml:space="preserve">(ГПС)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6–9-х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Pr="00D5136B">
        <w:rPr>
          <w:rFonts w:hAnsi="Times New Roman" w:cs="Times New Roman"/>
          <w:color w:val="000000"/>
          <w:sz w:val="28"/>
          <w:szCs w:val="28"/>
        </w:rPr>
        <w:t>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Задачи:</w:t>
      </w:r>
    </w:p>
    <w:p w:rsidR="00DE52ED" w:rsidRPr="00D5136B" w:rsidRDefault="0076620B" w:rsidP="0076620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содействовать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профессиональному самоопределению МБОУ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школа.</w:t>
      </w:r>
    </w:p>
    <w:p w:rsidR="00DE52ED" w:rsidRPr="00D5136B" w:rsidRDefault="0076620B" w:rsidP="0076620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сформировать индивидуальные рекомендации для обучающихся по построению образовательно-профессиональной траектории в зависимости от интересов, способностей, доступных им возможностей;</w:t>
      </w:r>
    </w:p>
    <w:p w:rsidR="00DE52ED" w:rsidRPr="00D5136B" w:rsidRDefault="0076620B" w:rsidP="0076620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РФ);</w:t>
      </w:r>
    </w:p>
    <w:p w:rsidR="00DE52ED" w:rsidRPr="00D5136B" w:rsidRDefault="0076620B" w:rsidP="0076620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самонавигации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, приобретения и осмысления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DE52ED" w:rsidRPr="00D5136B" w:rsidRDefault="0076620B" w:rsidP="0076620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Данная рабочая программа разработана с учетом преемственности задач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профориентации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переходе обучающихся 6–9-х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классов из класса в класс и из основной школы в среднюю.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Формы проведения занятий: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Это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программе воспитания;</w:t>
      </w:r>
    </w:p>
    <w:p w:rsidR="00DE52ED" w:rsidRPr="00D5136B" w:rsidRDefault="0076620B" w:rsidP="0076620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возможности включения школьников в деятельность, организуемую образовательной организацией в рамках курса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внеурочной деятельности «Россия – мои горизонты» программы воспитания;</w:t>
      </w:r>
    </w:p>
    <w:p w:rsidR="00DE52ED" w:rsidRPr="00D5136B" w:rsidRDefault="0076620B" w:rsidP="0076620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деятельности;</w:t>
      </w:r>
    </w:p>
    <w:p w:rsidR="00DE52ED" w:rsidRPr="00D5136B" w:rsidRDefault="0076620B" w:rsidP="0076620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DE52ED" w:rsidRPr="00D5136B" w:rsidRDefault="0076620B" w:rsidP="0076620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5136B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КУРСА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1. Установочное занятие «Моя Россия – мои горизонты, мои достижения»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факты о развитии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и достижениях страны. Разделение труда как условие его эффективности. Разнообразие отраслей.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Платформа «Билет в будущее» </w:t>
      </w:r>
      <w:r w:rsidRPr="00D5136B">
        <w:rPr>
          <w:rFonts w:hAnsi="Times New Roman" w:cs="Times New Roman"/>
          <w:color w:val="000000"/>
          <w:sz w:val="28"/>
          <w:szCs w:val="28"/>
        </w:rPr>
        <w:t>https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bvbinfo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/ , возможности личного кабинета обучающегося.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 Тематическое </w:t>
      </w:r>
      <w:proofErr w:type="spellStart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занятие «Открой свое будущее»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6-й класс.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Три базовые компонента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в будущем.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7-й класс.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Профиль обучения, выбор профиля обучения. Кто в этом может помочь, в чем роль самого ученика.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Как могут быть связаны школьные предметы, профиль обучения и дальнейший выбор профессионального пути.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Формула «5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»: проблема, постановка задачи, поиск информации и ресурсов, продукт (решение), презентация.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8-й класс.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Соотнесение личных качеств и интересов с направлениями профессиональной деятельности.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 компетенции, «мягкие» и «твердые» навыки.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9-й класс.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Возможные профессиональные направления для учащихся.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Как стать специалистом того или иного направления.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Как работает система получения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Тема 3. Тематическое </w:t>
      </w:r>
      <w:proofErr w:type="spellStart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занятие «Познаю себя»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 w:rsidRPr="00D5136B">
        <w:rPr>
          <w:rFonts w:hAnsi="Times New Roman" w:cs="Times New Roman"/>
          <w:color w:val="000000"/>
          <w:sz w:val="28"/>
          <w:szCs w:val="28"/>
        </w:rPr>
        <w:t>https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bvbinfo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/. 6, 8 классы – диагностика «Мои интересы». 7, 9 классы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–д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иагностика «Мои ориентиры».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4. Россия аграрная: растениеводство, садоводство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5. Россия индустриальная: атомная промышленность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Росатом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6. Практико-ориентированное занятие —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7. Россия аграрная: пищевая промышленность и общественное питание –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Продолжение знакомства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пищевая промышленность и общественное питание.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8. Россия здоровая: биотехнологии, экология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биотехнологии и экология.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9. Россия безопасная: полиция, противопожарная служба, служба спасения, охрана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10. Практико-ориентированное занятие –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пищевая промышленность и общественное питание; биотехнологии и экология.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11. Россия комфортная: транспорт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12. Россия здоровая: медицина и фармация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медицина и фармация.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13. Россия деловая: предпринимательство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образования. Рассматриваются такие направления, как предпринимательство.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отрасли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14. Россия комфортная: энергетика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15. Практико-ориентированное занятие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транспорт и энергетика; медицина и фармация; предпринимательство.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16. Проектное занятие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Материалы занятия могут быть использованы учениками в самостоятельной деятельности.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Тема 17. </w:t>
      </w:r>
      <w:proofErr w:type="spellStart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тематическое занятие «Мое будущее»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6-е, 8-е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6-й класс.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Влияние личностных качеств на жизнь человека, проявления темперамента и его влияние на профессиональное самоопределение.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8-й класс.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Обсуждение профессионально важных качеств и их учет в профессиональном выборе: требования профессии к специалисту.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7-е, 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18. Россия индустриальная: добыча и переработка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добыча и переработка.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19. Россия индустриальная: легкая промышленность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профессионалами. Школьные предметы и дополнительное образование, помогающие в будущем развиваться в легкой промышленности.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20. Россия умная: наука и образование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наука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21. Практико-ориентированное занятие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профессий из отраслей (на выбор): добыча и переработка, легкая промышленность; наука и образование.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22. Россия индустриальная: тяжелая промышленность, машиностроение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23. Россия безопасная: военно-промышленный комплекс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отрасли: военно-промышленный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профессионалами. Школьные предметы и дополнительное образование, помогающие в будущем развиваться в отрасли.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24. Практико-ориентированное занятие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тяжелая промышленность и машиностроение; военно-промышленный комплекс.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25. Россия умная: программирование и телекоммуникации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26. Россия комфортная: строительство и архитектура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строительство и архитектура.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27. Практико-ориентированное занятие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профессий из отраслей (на выбор): программирование и телекоммуникации; строительство и архитектура.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28. Россия социальная: сервис и туризм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29. Россия креативная: искусство и дизайн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6–7-е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30. Практико-ориентированное занятие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сервис и туризм; искусство и дизайн.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31. Россия аграрная: животноводство, селекция и генетика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6–7-е классы.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32. Россия безопасная: вооруженные силы, гражданская оборона – 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Знакомство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6–7-е классы.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Общая характеристика отраслей: вооруженные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8–9-е классы.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33. Практико-ориентированное занятие –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D5136B">
        <w:rPr>
          <w:sz w:val="28"/>
          <w:szCs w:val="28"/>
          <w:lang w:val="ru-RU"/>
        </w:rPr>
        <w:br/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животноводство, селекция и генетика; вооруженные силы, гражданская оборона.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34. Рефлексивное занятие –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 час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Итоги изучения курса за год. Что было самым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важные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, их предложения.</w:t>
      </w:r>
    </w:p>
    <w:p w:rsidR="00DE52ED" w:rsidRPr="00D5136B" w:rsidRDefault="0076620B" w:rsidP="0076620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5136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УЧЕБНОГО КУРСА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основным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направлениям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индивидуального образовательно-профессионального маршрута и жизненных планов с учетом личных и общественных интересов и потребностей;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DE52ED" w:rsidRPr="00D5136B" w:rsidRDefault="0076620B" w:rsidP="0076620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Адаптация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окружающую среду, достижения целей и преодоления вызовов, возможных глобальных последствий;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оценивать ситуацию стресса, корректировать принимаемые решения и действия;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в сложившейся ситуации;</w:t>
      </w:r>
    </w:p>
    <w:p w:rsidR="00DE52ED" w:rsidRPr="00D5136B" w:rsidRDefault="0076620B" w:rsidP="0076620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D513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E52ED" w:rsidRPr="00D5136B" w:rsidRDefault="0076620B" w:rsidP="0076620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DE52ED" w:rsidRPr="00D5136B" w:rsidRDefault="0076620B" w:rsidP="0076620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E52ED" w:rsidRPr="00D5136B" w:rsidRDefault="0076620B" w:rsidP="0076620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DE52ED" w:rsidRPr="00D5136B" w:rsidRDefault="0076620B" w:rsidP="0076620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E52ED" w:rsidRPr="00D5136B" w:rsidRDefault="0076620B" w:rsidP="0076620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52ED" w:rsidRPr="00D5136B" w:rsidRDefault="0076620B" w:rsidP="0076620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52ED" w:rsidRPr="00D5136B" w:rsidRDefault="0076620B" w:rsidP="0076620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52ED" w:rsidRPr="00D5136B" w:rsidRDefault="0076620B" w:rsidP="0076620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E52ED" w:rsidRPr="00D5136B" w:rsidRDefault="0076620B" w:rsidP="0076620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DE52ED" w:rsidRPr="00D5136B" w:rsidRDefault="0076620B" w:rsidP="0076620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нескольких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E52ED" w:rsidRPr="00D5136B" w:rsidRDefault="0076620B" w:rsidP="0076620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DE52ED" w:rsidRPr="00D5136B" w:rsidRDefault="0076620B" w:rsidP="0076620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52ED" w:rsidRPr="00D5136B" w:rsidRDefault="0076620B" w:rsidP="0076620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</w:t>
      </w: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имеющихся ресурсов и собственных возможностей, аргументировать предлагаемые варианты решений;</w:t>
      </w:r>
    </w:p>
    <w:p w:rsidR="00DE52ED" w:rsidRPr="00D5136B" w:rsidRDefault="0076620B" w:rsidP="0076620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E52ED" w:rsidRPr="00D5136B" w:rsidRDefault="0076620B" w:rsidP="0076620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DE52ED" w:rsidRPr="00D5136B" w:rsidRDefault="0076620B" w:rsidP="0076620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DE52ED" w:rsidRPr="00D5136B" w:rsidRDefault="0076620B" w:rsidP="0076620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52ED" w:rsidRPr="00D5136B" w:rsidRDefault="0076620B" w:rsidP="0076620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DE52ED" w:rsidRPr="00D5136B" w:rsidRDefault="0076620B" w:rsidP="0076620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52ED" w:rsidRPr="00D5136B" w:rsidRDefault="0076620B" w:rsidP="0076620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:</w:t>
      </w:r>
    </w:p>
    <w:p w:rsidR="00DE52ED" w:rsidRPr="00D5136B" w:rsidRDefault="0076620B" w:rsidP="0076620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DE52ED" w:rsidRPr="00D5136B" w:rsidRDefault="0076620B" w:rsidP="0076620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DE52ED" w:rsidRPr="00D5136B" w:rsidRDefault="0076620B" w:rsidP="0076620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DE52ED" w:rsidRPr="00D5136B" w:rsidRDefault="0076620B" w:rsidP="0076620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;</w:t>
      </w:r>
    </w:p>
    <w:p w:rsidR="00DE52ED" w:rsidRPr="00D5136B" w:rsidRDefault="0076620B" w:rsidP="007662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</w:rPr>
        <w:t>принятие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</w:rPr>
        <w:t xml:space="preserve"> себя и других:</w:t>
      </w:r>
    </w:p>
    <w:p w:rsidR="00DE52ED" w:rsidRPr="00D5136B" w:rsidRDefault="0076620B" w:rsidP="0076620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DE52ED" w:rsidRPr="00D5136B" w:rsidRDefault="0076620B" w:rsidP="0076620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proofErr w:type="gramEnd"/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E52ED" w:rsidRPr="00D5136B" w:rsidRDefault="0076620B" w:rsidP="0076620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DE52ED" w:rsidRPr="00D5136B" w:rsidRDefault="0076620B" w:rsidP="0076620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5136B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D5136B">
        <w:rPr>
          <w:rFonts w:hAnsi="Times New Roman" w:cs="Times New Roman"/>
          <w:color w:val="000000"/>
          <w:sz w:val="28"/>
          <w:szCs w:val="28"/>
        </w:rPr>
        <w:t>;</w:t>
      </w:r>
    </w:p>
    <w:p w:rsidR="00DE52ED" w:rsidRPr="00D5136B" w:rsidRDefault="0076620B" w:rsidP="0076620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5136B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DE52ED" w:rsidRPr="00D5136B" w:rsidRDefault="0076620B" w:rsidP="0076620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D5136B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DE52ED" w:rsidRPr="00D5136B" w:rsidRDefault="0076620B" w:rsidP="0076620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6-Й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1"/>
        <w:gridCol w:w="2794"/>
        <w:gridCol w:w="2256"/>
        <w:gridCol w:w="2256"/>
      </w:tblGrid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безопасная: полиция, противопожарная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индустриальная: тяжелая промышленность,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комфортная:</w:t>
            </w:r>
            <w:r w:rsidRPr="00D5136B">
              <w:rPr>
                <w:sz w:val="28"/>
                <w:szCs w:val="28"/>
                <w:lang w:val="ru-RU"/>
              </w:rPr>
              <w:br/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DE52E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2ED" w:rsidRPr="00D5136B" w:rsidRDefault="0076620B" w:rsidP="0076620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7-Й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1"/>
        <w:gridCol w:w="2794"/>
        <w:gridCol w:w="2256"/>
        <w:gridCol w:w="2256"/>
      </w:tblGrid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безопасная: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индустриальная: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комфортная:</w:t>
            </w:r>
            <w:r w:rsidRPr="00D5136B">
              <w:rPr>
                <w:sz w:val="28"/>
                <w:szCs w:val="28"/>
                <w:lang w:val="ru-RU"/>
              </w:rPr>
              <w:br/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Рефлексивное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DE52E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2ED" w:rsidRPr="00D5136B" w:rsidRDefault="0076620B" w:rsidP="0076620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8-Й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1"/>
        <w:gridCol w:w="2794"/>
        <w:gridCol w:w="2256"/>
        <w:gridCol w:w="2256"/>
      </w:tblGrid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комфортная:</w:t>
            </w:r>
            <w:r w:rsidRPr="00D5136B">
              <w:rPr>
                <w:sz w:val="28"/>
                <w:szCs w:val="28"/>
                <w:lang w:val="ru-RU"/>
              </w:rPr>
              <w:br/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DE52E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2ED" w:rsidRPr="00D5136B" w:rsidRDefault="0076620B" w:rsidP="0076620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5136B">
        <w:rPr>
          <w:rFonts w:hAnsi="Times New Roman" w:cs="Times New Roman"/>
          <w:b/>
          <w:bCs/>
          <w:color w:val="000000"/>
          <w:sz w:val="28"/>
          <w:szCs w:val="28"/>
        </w:rPr>
        <w:t>9-Й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1"/>
        <w:gridCol w:w="2794"/>
        <w:gridCol w:w="2256"/>
        <w:gridCol w:w="2256"/>
      </w:tblGrid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аграрная: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Россия индустриальная: легкая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комфортная:</w:t>
            </w:r>
            <w:r w:rsidRPr="00D5136B">
              <w:rPr>
                <w:sz w:val="28"/>
                <w:szCs w:val="28"/>
                <w:lang w:val="ru-RU"/>
              </w:rPr>
              <w:br/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аграрная: животноводство, </w:t>
            </w: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color w:val="000000"/>
                <w:sz w:val="28"/>
                <w:szCs w:val="28"/>
              </w:rPr>
              <w:t>bvbinfo.ru</w:t>
            </w:r>
          </w:p>
        </w:tc>
      </w:tr>
      <w:tr w:rsidR="00DE52ED" w:rsidRPr="00D513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76620B">
            <w:pPr>
              <w:rPr>
                <w:sz w:val="28"/>
                <w:szCs w:val="28"/>
              </w:rPr>
            </w:pPr>
            <w:r w:rsidRPr="00D5136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2ED" w:rsidRPr="00D5136B" w:rsidRDefault="00DE52E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5230" w:rsidRPr="00D5136B" w:rsidRDefault="00EB5230">
      <w:pPr>
        <w:rPr>
          <w:sz w:val="28"/>
          <w:szCs w:val="28"/>
        </w:rPr>
      </w:pPr>
    </w:p>
    <w:sectPr w:rsidR="00EB5230" w:rsidRPr="00D513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2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3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26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D5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63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A2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B4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C0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64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05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D4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F3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E2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620B"/>
    <w:rsid w:val="00B73A5A"/>
    <w:rsid w:val="00D5136B"/>
    <w:rsid w:val="00DE52ED"/>
    <w:rsid w:val="00E438A1"/>
    <w:rsid w:val="00EB52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8980</Words>
  <Characters>51189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dcterms:created xsi:type="dcterms:W3CDTF">2024-09-14T21:13:00Z</dcterms:created>
  <dcterms:modified xsi:type="dcterms:W3CDTF">2024-09-18T19:58:00Z</dcterms:modified>
</cp:coreProperties>
</file>